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F6457" w14:textId="4450D83B" w:rsidR="00434BF6" w:rsidRPr="002E3C01" w:rsidRDefault="00000000">
      <w:pPr>
        <w:jc w:val="both"/>
        <w:rPr>
          <w:rFonts w:ascii="Times New Roman" w:eastAsia="Times New Roman" w:hAnsi="Times New Roman" w:cs="Times New Roman"/>
          <w:b/>
          <w:sz w:val="21"/>
          <w:szCs w:val="21"/>
        </w:rPr>
      </w:pPr>
      <w:r w:rsidRPr="002E3C01">
        <w:rPr>
          <w:rFonts w:ascii="Times New Roman" w:eastAsia="Times New Roman" w:hAnsi="Times New Roman" w:cs="Times New Roman"/>
          <w:b/>
          <w:sz w:val="21"/>
          <w:szCs w:val="21"/>
        </w:rPr>
        <w:t>Minutes</w:t>
      </w:r>
      <w:r w:rsidR="003E2603">
        <w:rPr>
          <w:rFonts w:ascii="Times New Roman" w:eastAsia="Times New Roman" w:hAnsi="Times New Roman" w:cs="Times New Roman"/>
          <w:b/>
          <w:sz w:val="21"/>
          <w:szCs w:val="21"/>
        </w:rPr>
        <w:t xml:space="preserve">: </w:t>
      </w:r>
      <w:r w:rsidRPr="002E3C01">
        <w:rPr>
          <w:rFonts w:ascii="Times New Roman" w:eastAsia="Times New Roman" w:hAnsi="Times New Roman" w:cs="Times New Roman"/>
          <w:b/>
          <w:sz w:val="21"/>
          <w:szCs w:val="21"/>
        </w:rPr>
        <w:t xml:space="preserve"> African Alliance Access to Data, 14 August 2024</w:t>
      </w:r>
    </w:p>
    <w:p w14:paraId="7D3473F1" w14:textId="77777777" w:rsidR="008857AB" w:rsidRDefault="008857AB">
      <w:pPr>
        <w:jc w:val="both"/>
        <w:rPr>
          <w:rFonts w:ascii="Times New Roman" w:eastAsia="Times New Roman" w:hAnsi="Times New Roman" w:cs="Times New Roman"/>
          <w:b/>
          <w:sz w:val="21"/>
          <w:szCs w:val="21"/>
        </w:rPr>
      </w:pPr>
    </w:p>
    <w:p w14:paraId="32A92BFB" w14:textId="1A5FCA78" w:rsidR="00434BF6" w:rsidRDefault="00000000">
      <w:pPr>
        <w:jc w:val="both"/>
        <w:rPr>
          <w:rFonts w:ascii="Times New Roman" w:eastAsia="Times New Roman" w:hAnsi="Times New Roman" w:cs="Times New Roman"/>
          <w:color w:val="3C4043"/>
          <w:sz w:val="21"/>
          <w:szCs w:val="21"/>
        </w:rPr>
      </w:pPr>
      <w:r w:rsidRPr="002E3C01">
        <w:rPr>
          <w:rFonts w:ascii="Times New Roman" w:eastAsia="Times New Roman" w:hAnsi="Times New Roman" w:cs="Times New Roman"/>
          <w:b/>
          <w:sz w:val="21"/>
          <w:szCs w:val="21"/>
        </w:rPr>
        <w:t xml:space="preserve">Attendees: </w:t>
      </w:r>
      <w:r w:rsidRPr="002E3C01">
        <w:rPr>
          <w:rFonts w:ascii="Times New Roman" w:eastAsia="Times New Roman" w:hAnsi="Times New Roman" w:cs="Times New Roman"/>
          <w:sz w:val="21"/>
          <w:szCs w:val="21"/>
        </w:rPr>
        <w:t xml:space="preserve">Guy Berger, Hlengiwe Dube, </w:t>
      </w:r>
      <w:proofErr w:type="spellStart"/>
      <w:r w:rsidRPr="002E3C01">
        <w:rPr>
          <w:rFonts w:ascii="Times New Roman" w:eastAsia="Times New Roman" w:hAnsi="Times New Roman" w:cs="Times New Roman"/>
          <w:sz w:val="21"/>
          <w:szCs w:val="21"/>
        </w:rPr>
        <w:t>Ompha</w:t>
      </w:r>
      <w:proofErr w:type="spellEnd"/>
      <w:r w:rsidRPr="002E3C01">
        <w:rPr>
          <w:rFonts w:ascii="Times New Roman" w:eastAsia="Times New Roman" w:hAnsi="Times New Roman" w:cs="Times New Roman"/>
          <w:sz w:val="21"/>
          <w:szCs w:val="21"/>
        </w:rPr>
        <w:t xml:space="preserve"> </w:t>
      </w:r>
      <w:proofErr w:type="spellStart"/>
      <w:r w:rsidRPr="002E3C01">
        <w:rPr>
          <w:rFonts w:ascii="Times New Roman" w:eastAsia="Times New Roman" w:hAnsi="Times New Roman" w:cs="Times New Roman"/>
          <w:sz w:val="21"/>
          <w:szCs w:val="21"/>
        </w:rPr>
        <w:t>Tshamano</w:t>
      </w:r>
      <w:proofErr w:type="spellEnd"/>
      <w:r w:rsidRPr="002E3C01">
        <w:rPr>
          <w:rFonts w:ascii="Times New Roman" w:eastAsia="Times New Roman" w:hAnsi="Times New Roman" w:cs="Times New Roman"/>
          <w:sz w:val="21"/>
          <w:szCs w:val="21"/>
        </w:rPr>
        <w:t xml:space="preserve">, </w:t>
      </w:r>
      <w:proofErr w:type="spellStart"/>
      <w:r w:rsidRPr="002E3C01">
        <w:rPr>
          <w:rFonts w:ascii="Times New Roman" w:eastAsia="Times New Roman" w:hAnsi="Times New Roman" w:cs="Times New Roman"/>
          <w:sz w:val="21"/>
          <w:szCs w:val="21"/>
        </w:rPr>
        <w:t>Emihle</w:t>
      </w:r>
      <w:proofErr w:type="spellEnd"/>
      <w:r w:rsidRPr="002E3C01">
        <w:rPr>
          <w:rFonts w:ascii="Times New Roman" w:eastAsia="Times New Roman" w:hAnsi="Times New Roman" w:cs="Times New Roman"/>
          <w:sz w:val="21"/>
          <w:szCs w:val="21"/>
        </w:rPr>
        <w:t xml:space="preserve"> </w:t>
      </w:r>
      <w:proofErr w:type="spellStart"/>
      <w:r w:rsidRPr="002E3C01">
        <w:rPr>
          <w:rFonts w:ascii="Times New Roman" w:eastAsia="Times New Roman" w:hAnsi="Times New Roman" w:cs="Times New Roman"/>
          <w:sz w:val="21"/>
          <w:szCs w:val="21"/>
        </w:rPr>
        <w:t>Majikija</w:t>
      </w:r>
      <w:proofErr w:type="spellEnd"/>
      <w:r w:rsidRPr="002E3C01">
        <w:rPr>
          <w:rFonts w:ascii="Times New Roman" w:eastAsia="Times New Roman" w:hAnsi="Times New Roman" w:cs="Times New Roman"/>
          <w:sz w:val="21"/>
          <w:szCs w:val="21"/>
        </w:rPr>
        <w:t xml:space="preserve">, Edet Ojo, Izak </w:t>
      </w:r>
      <w:proofErr w:type="gramStart"/>
      <w:r w:rsidRPr="002E3C01">
        <w:rPr>
          <w:rFonts w:ascii="Times New Roman" w:eastAsia="Times New Roman" w:hAnsi="Times New Roman" w:cs="Times New Roman"/>
          <w:sz w:val="21"/>
          <w:szCs w:val="21"/>
        </w:rPr>
        <w:t xml:space="preserve">Minnaar,  </w:t>
      </w:r>
      <w:proofErr w:type="spellStart"/>
      <w:r w:rsidRPr="002E3C01">
        <w:rPr>
          <w:rFonts w:ascii="Times New Roman" w:eastAsia="Times New Roman" w:hAnsi="Times New Roman" w:cs="Times New Roman"/>
          <w:color w:val="3C4043"/>
          <w:sz w:val="21"/>
          <w:szCs w:val="21"/>
        </w:rPr>
        <w:t>Tshiamo</w:t>
      </w:r>
      <w:proofErr w:type="spellEnd"/>
      <w:proofErr w:type="gramEnd"/>
      <w:r w:rsidRPr="002E3C01">
        <w:rPr>
          <w:rFonts w:ascii="Times New Roman" w:eastAsia="Times New Roman" w:hAnsi="Times New Roman" w:cs="Times New Roman"/>
          <w:color w:val="3C4043"/>
          <w:sz w:val="21"/>
          <w:szCs w:val="21"/>
        </w:rPr>
        <w:t xml:space="preserve"> </w:t>
      </w:r>
      <w:proofErr w:type="spellStart"/>
      <w:r w:rsidRPr="002E3C01">
        <w:rPr>
          <w:rFonts w:ascii="Times New Roman" w:eastAsia="Times New Roman" w:hAnsi="Times New Roman" w:cs="Times New Roman"/>
          <w:color w:val="3C4043"/>
          <w:sz w:val="21"/>
          <w:szCs w:val="21"/>
        </w:rPr>
        <w:t>Motshegwa</w:t>
      </w:r>
      <w:proofErr w:type="spellEnd"/>
      <w:r w:rsidRPr="002E3C01">
        <w:rPr>
          <w:rFonts w:ascii="Times New Roman" w:eastAsia="Times New Roman" w:hAnsi="Times New Roman" w:cs="Times New Roman"/>
          <w:color w:val="3C4043"/>
          <w:sz w:val="21"/>
          <w:szCs w:val="21"/>
        </w:rPr>
        <w:t xml:space="preserve">, Dr Patrick Cole, </w:t>
      </w:r>
      <w:proofErr w:type="spellStart"/>
      <w:r w:rsidRPr="002E3C01">
        <w:rPr>
          <w:rFonts w:ascii="Times New Roman" w:eastAsia="Times New Roman" w:hAnsi="Times New Roman" w:cs="Times New Roman"/>
          <w:color w:val="3C4043"/>
          <w:sz w:val="21"/>
          <w:szCs w:val="21"/>
        </w:rPr>
        <w:t>Nomvelo</w:t>
      </w:r>
      <w:proofErr w:type="spellEnd"/>
      <w:r w:rsidRPr="002E3C01">
        <w:rPr>
          <w:rFonts w:ascii="Times New Roman" w:eastAsia="Times New Roman" w:hAnsi="Times New Roman" w:cs="Times New Roman"/>
          <w:color w:val="3C4043"/>
          <w:sz w:val="21"/>
          <w:szCs w:val="21"/>
        </w:rPr>
        <w:t xml:space="preserve"> Mkhize, Murray Hunter, Richard Ngamita, Francis P. Crawley, Viola Ochola, Stephen Moore, Lydia </w:t>
      </w:r>
      <w:proofErr w:type="spellStart"/>
      <w:r w:rsidRPr="002E3C01">
        <w:rPr>
          <w:rFonts w:ascii="Times New Roman" w:eastAsia="Times New Roman" w:hAnsi="Times New Roman" w:cs="Times New Roman"/>
          <w:color w:val="3C4043"/>
          <w:sz w:val="21"/>
          <w:szCs w:val="21"/>
        </w:rPr>
        <w:t>Gachungi</w:t>
      </w:r>
      <w:proofErr w:type="spellEnd"/>
      <w:r w:rsidRPr="002E3C01">
        <w:rPr>
          <w:rFonts w:ascii="Times New Roman" w:eastAsia="Times New Roman" w:hAnsi="Times New Roman" w:cs="Times New Roman"/>
          <w:color w:val="3C4043"/>
          <w:sz w:val="21"/>
          <w:szCs w:val="21"/>
        </w:rPr>
        <w:t>, Rania Elsayed</w:t>
      </w:r>
      <w:r w:rsidR="00CE51A3" w:rsidRPr="002E3C01">
        <w:rPr>
          <w:rFonts w:ascii="Times New Roman" w:eastAsia="Times New Roman" w:hAnsi="Times New Roman" w:cs="Times New Roman"/>
          <w:color w:val="3C4043"/>
          <w:sz w:val="21"/>
          <w:szCs w:val="21"/>
        </w:rPr>
        <w:t xml:space="preserve">, Taryn de Vega, Bulanda </w:t>
      </w:r>
      <w:proofErr w:type="spellStart"/>
      <w:r w:rsidR="00CE51A3" w:rsidRPr="002E3C01">
        <w:rPr>
          <w:rFonts w:ascii="Times New Roman" w:eastAsia="Times New Roman" w:hAnsi="Times New Roman" w:cs="Times New Roman"/>
          <w:color w:val="3C4043"/>
          <w:sz w:val="21"/>
          <w:szCs w:val="21"/>
        </w:rPr>
        <w:t>Nkhowani</w:t>
      </w:r>
      <w:proofErr w:type="spellEnd"/>
      <w:r w:rsidR="00CE51A3" w:rsidRPr="002E3C01">
        <w:rPr>
          <w:rFonts w:ascii="Times New Roman" w:eastAsia="Times New Roman" w:hAnsi="Times New Roman" w:cs="Times New Roman"/>
          <w:color w:val="3C4043"/>
          <w:sz w:val="21"/>
          <w:szCs w:val="21"/>
        </w:rPr>
        <w:t xml:space="preserve">, African Internet Rights Alliance, </w:t>
      </w:r>
      <w:r w:rsidR="008F3453" w:rsidRPr="002E3C01">
        <w:rPr>
          <w:rFonts w:ascii="Times New Roman" w:eastAsia="Times New Roman" w:hAnsi="Times New Roman" w:cs="Times New Roman"/>
          <w:color w:val="3C4043"/>
          <w:sz w:val="21"/>
          <w:szCs w:val="21"/>
        </w:rPr>
        <w:t xml:space="preserve">Gabriella Razzano, Gilbert </w:t>
      </w:r>
      <w:proofErr w:type="spellStart"/>
      <w:r w:rsidR="008F3453" w:rsidRPr="002E3C01">
        <w:rPr>
          <w:rFonts w:ascii="Times New Roman" w:eastAsia="Times New Roman" w:hAnsi="Times New Roman" w:cs="Times New Roman"/>
          <w:color w:val="3C4043"/>
          <w:sz w:val="21"/>
          <w:szCs w:val="21"/>
        </w:rPr>
        <w:t>Sendugwa</w:t>
      </w:r>
      <w:proofErr w:type="spellEnd"/>
      <w:r w:rsidR="008F3453" w:rsidRPr="002E3C01">
        <w:rPr>
          <w:rFonts w:ascii="Times New Roman" w:eastAsia="Times New Roman" w:hAnsi="Times New Roman" w:cs="Times New Roman"/>
          <w:color w:val="3C4043"/>
          <w:sz w:val="21"/>
          <w:szCs w:val="21"/>
        </w:rPr>
        <w:t xml:space="preserve">, Lucy Ndungu, Maxwell </w:t>
      </w:r>
      <w:r w:rsidR="00814DC1">
        <w:rPr>
          <w:rFonts w:ascii="Times New Roman" w:eastAsia="Times New Roman" w:hAnsi="Times New Roman" w:cs="Times New Roman"/>
          <w:color w:val="3C4043"/>
          <w:sz w:val="21"/>
          <w:szCs w:val="21"/>
        </w:rPr>
        <w:t xml:space="preserve">Kadiri, </w:t>
      </w:r>
      <w:r w:rsidR="00B823B2" w:rsidRPr="002E3C01">
        <w:rPr>
          <w:rFonts w:ascii="Times New Roman" w:eastAsia="Times New Roman" w:hAnsi="Times New Roman" w:cs="Times New Roman"/>
          <w:color w:val="3C4043"/>
          <w:sz w:val="21"/>
          <w:szCs w:val="21"/>
        </w:rPr>
        <w:t xml:space="preserve">Zoe Titus, Peace Oliver Amuge, </w:t>
      </w:r>
      <w:proofErr w:type="spellStart"/>
      <w:r w:rsidR="00B823B2" w:rsidRPr="002E3C01">
        <w:rPr>
          <w:rFonts w:ascii="Times New Roman" w:eastAsia="Times New Roman" w:hAnsi="Times New Roman" w:cs="Times New Roman"/>
          <w:color w:val="3C4043"/>
          <w:sz w:val="21"/>
          <w:szCs w:val="21"/>
        </w:rPr>
        <w:t>MaryStella</w:t>
      </w:r>
      <w:proofErr w:type="spellEnd"/>
      <w:r w:rsidR="00B823B2" w:rsidRPr="002E3C01">
        <w:rPr>
          <w:rFonts w:ascii="Times New Roman" w:eastAsia="Times New Roman" w:hAnsi="Times New Roman" w:cs="Times New Roman"/>
          <w:color w:val="3C4043"/>
          <w:sz w:val="21"/>
          <w:szCs w:val="21"/>
        </w:rPr>
        <w:t xml:space="preserve"> </w:t>
      </w:r>
      <w:proofErr w:type="spellStart"/>
      <w:r w:rsidR="00B823B2" w:rsidRPr="002E3C01">
        <w:rPr>
          <w:rFonts w:ascii="Times New Roman" w:eastAsia="Times New Roman" w:hAnsi="Times New Roman" w:cs="Times New Roman"/>
          <w:color w:val="3C4043"/>
          <w:sz w:val="21"/>
          <w:szCs w:val="21"/>
        </w:rPr>
        <w:t>Simuye</w:t>
      </w:r>
      <w:proofErr w:type="spellEnd"/>
    </w:p>
    <w:p w14:paraId="38104E45" w14:textId="77777777" w:rsidR="00184FCD" w:rsidRDefault="00184FCD">
      <w:pPr>
        <w:jc w:val="both"/>
        <w:rPr>
          <w:rFonts w:ascii="Times New Roman" w:eastAsia="Times New Roman" w:hAnsi="Times New Roman" w:cs="Times New Roman"/>
          <w:color w:val="3C4043"/>
          <w:sz w:val="21"/>
          <w:szCs w:val="21"/>
        </w:rPr>
      </w:pPr>
    </w:p>
    <w:p w14:paraId="0CDEB9FB" w14:textId="77777777"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1.      Welcome and new participant introductions</w:t>
      </w:r>
    </w:p>
    <w:p w14:paraId="57917F37" w14:textId="77777777" w:rsidR="00184FCD" w:rsidRPr="00184FCD" w:rsidRDefault="00184FCD" w:rsidP="00184FCD">
      <w:p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Guy recapped a recent workshop by Meta for Africans interested in the company’s API and content library. He welcomed new members present in the meeting. Presenting themselves on this agenda item were: Dr </w:t>
      </w:r>
      <w:proofErr w:type="spellStart"/>
      <w:r w:rsidRPr="00184FCD">
        <w:rPr>
          <w:rFonts w:ascii="Times New Roman" w:eastAsia="Times New Roman" w:hAnsi="Times New Roman" w:cs="Times New Roman"/>
          <w:sz w:val="21"/>
          <w:szCs w:val="21"/>
        </w:rPr>
        <w:t>Tshiamo</w:t>
      </w:r>
      <w:proofErr w:type="spellEnd"/>
      <w:r w:rsidRPr="00184FCD">
        <w:rPr>
          <w:rFonts w:ascii="Times New Roman" w:eastAsia="Times New Roman" w:hAnsi="Times New Roman" w:cs="Times New Roman"/>
          <w:sz w:val="21"/>
          <w:szCs w:val="21"/>
        </w:rPr>
        <w:t xml:space="preserve"> </w:t>
      </w:r>
      <w:proofErr w:type="spellStart"/>
      <w:r w:rsidRPr="00184FCD">
        <w:rPr>
          <w:rFonts w:ascii="Times New Roman" w:eastAsia="Times New Roman" w:hAnsi="Times New Roman" w:cs="Times New Roman"/>
          <w:sz w:val="21"/>
          <w:szCs w:val="21"/>
        </w:rPr>
        <w:t>Motshegwa</w:t>
      </w:r>
      <w:proofErr w:type="spellEnd"/>
      <w:r w:rsidRPr="00184FCD">
        <w:rPr>
          <w:rFonts w:ascii="Times New Roman" w:eastAsia="Times New Roman" w:hAnsi="Times New Roman" w:cs="Times New Roman"/>
          <w:sz w:val="21"/>
          <w:szCs w:val="21"/>
        </w:rPr>
        <w:t xml:space="preserve"> (African Open Science Platform);  Dr Patrick Cole and </w:t>
      </w:r>
      <w:proofErr w:type="spellStart"/>
      <w:r w:rsidRPr="00184FCD">
        <w:rPr>
          <w:rFonts w:ascii="Times New Roman" w:eastAsia="Times New Roman" w:hAnsi="Times New Roman" w:cs="Times New Roman"/>
          <w:sz w:val="21"/>
          <w:szCs w:val="21"/>
        </w:rPr>
        <w:t>Nomvelo</w:t>
      </w:r>
      <w:proofErr w:type="spellEnd"/>
      <w:r w:rsidRPr="00184FCD">
        <w:rPr>
          <w:rFonts w:ascii="Times New Roman" w:eastAsia="Times New Roman" w:hAnsi="Times New Roman" w:cs="Times New Roman"/>
          <w:sz w:val="21"/>
          <w:szCs w:val="21"/>
        </w:rPr>
        <w:t xml:space="preserve"> Mkhize (Council of </w:t>
      </w:r>
      <w:proofErr w:type="spellStart"/>
      <w:r w:rsidRPr="00184FCD">
        <w:rPr>
          <w:rFonts w:ascii="Times New Roman" w:eastAsia="Times New Roman" w:hAnsi="Times New Roman" w:cs="Times New Roman"/>
          <w:sz w:val="21"/>
          <w:szCs w:val="21"/>
        </w:rPr>
        <w:t>GeoScience</w:t>
      </w:r>
      <w:proofErr w:type="spellEnd"/>
      <w:r w:rsidRPr="00184FCD">
        <w:rPr>
          <w:rFonts w:ascii="Times New Roman" w:eastAsia="Times New Roman" w:hAnsi="Times New Roman" w:cs="Times New Roman"/>
          <w:sz w:val="21"/>
          <w:szCs w:val="21"/>
        </w:rPr>
        <w:t xml:space="preserve">);  Murray Hunter (ALT Advisory);  Richard Ngamita (Threats Civic Tech Research Lab); Francis P. Crawley (CODATA International Data Policy Committee (IDPC)); Viola Ochola ( Director, Access to Information in the Office of the Ombudsman, Kenya); Lydia </w:t>
      </w:r>
      <w:proofErr w:type="spellStart"/>
      <w:r w:rsidRPr="00184FCD">
        <w:rPr>
          <w:rFonts w:ascii="Times New Roman" w:eastAsia="Times New Roman" w:hAnsi="Times New Roman" w:cs="Times New Roman"/>
          <w:sz w:val="21"/>
          <w:szCs w:val="21"/>
        </w:rPr>
        <w:t>Gachungi</w:t>
      </w:r>
      <w:proofErr w:type="spellEnd"/>
      <w:r w:rsidRPr="00184FCD">
        <w:rPr>
          <w:rFonts w:ascii="Times New Roman" w:eastAsia="Times New Roman" w:hAnsi="Times New Roman" w:cs="Times New Roman"/>
          <w:sz w:val="21"/>
          <w:szCs w:val="21"/>
        </w:rPr>
        <w:t xml:space="preserve"> (Regional Adviser, CI, UNESCO Liaison Office to AU and UNECA). Dr Stephen Moore, Director of Coastal Artificial Intelligence - </w:t>
      </w:r>
      <w:proofErr w:type="spellStart"/>
      <w:r w:rsidRPr="00184FCD">
        <w:rPr>
          <w:rFonts w:ascii="Times New Roman" w:eastAsia="Times New Roman" w:hAnsi="Times New Roman" w:cs="Times New Roman"/>
          <w:sz w:val="21"/>
          <w:szCs w:val="21"/>
        </w:rPr>
        <w:t>Center</w:t>
      </w:r>
      <w:proofErr w:type="spellEnd"/>
      <w:r w:rsidRPr="00184FCD">
        <w:rPr>
          <w:rFonts w:ascii="Times New Roman" w:eastAsia="Times New Roman" w:hAnsi="Times New Roman" w:cs="Times New Roman"/>
          <w:sz w:val="21"/>
          <w:szCs w:val="21"/>
        </w:rPr>
        <w:t xml:space="preserve"> for Artificial Intelligence Research; Rosemary Okello-</w:t>
      </w:r>
      <w:proofErr w:type="spellStart"/>
      <w:r w:rsidRPr="00184FCD">
        <w:rPr>
          <w:rFonts w:ascii="Times New Roman" w:eastAsia="Times New Roman" w:hAnsi="Times New Roman" w:cs="Times New Roman"/>
          <w:sz w:val="21"/>
          <w:szCs w:val="21"/>
        </w:rPr>
        <w:t>Orlale</w:t>
      </w:r>
      <w:proofErr w:type="spellEnd"/>
      <w:r w:rsidRPr="00184FCD">
        <w:rPr>
          <w:rFonts w:ascii="Times New Roman" w:eastAsia="Times New Roman" w:hAnsi="Times New Roman" w:cs="Times New Roman"/>
          <w:sz w:val="21"/>
          <w:szCs w:val="21"/>
        </w:rPr>
        <w:t>- Director of Africa Media Hub at Strathmore University Business School.</w:t>
      </w:r>
    </w:p>
    <w:p w14:paraId="03CA4131" w14:textId="77777777" w:rsidR="00184FCD" w:rsidRPr="00184FCD" w:rsidRDefault="00184FCD" w:rsidP="00184FCD">
      <w:pPr>
        <w:jc w:val="both"/>
        <w:rPr>
          <w:rFonts w:ascii="Times New Roman" w:eastAsia="Times New Roman" w:hAnsi="Times New Roman" w:cs="Times New Roman"/>
          <w:i/>
          <w:iCs/>
          <w:sz w:val="21"/>
          <w:szCs w:val="21"/>
        </w:rPr>
      </w:pPr>
      <w:r w:rsidRPr="00184FCD">
        <w:rPr>
          <w:rFonts w:ascii="Times New Roman" w:eastAsia="Times New Roman" w:hAnsi="Times New Roman" w:cs="Times New Roman"/>
          <w:i/>
          <w:iCs/>
          <w:sz w:val="21"/>
          <w:szCs w:val="21"/>
        </w:rPr>
        <w:t>Links shared:</w:t>
      </w:r>
    </w:p>
    <w:p w14:paraId="0133B0F9" w14:textId="77777777" w:rsidR="00184FCD" w:rsidRPr="00184FCD" w:rsidRDefault="00184FCD" w:rsidP="00184FCD">
      <w:p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https://aosp.org.za/about-us/</w:t>
      </w:r>
    </w:p>
    <w:p w14:paraId="3718EE77" w14:textId="77777777" w:rsidR="00184FCD" w:rsidRPr="00184FCD" w:rsidRDefault="00184FCD" w:rsidP="00184FCD">
      <w:p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https://www.belmontforum.org/cras#arc</w:t>
      </w:r>
    </w:p>
    <w:p w14:paraId="528112F0" w14:textId="77777777" w:rsidR="00184FCD" w:rsidRPr="00184FCD" w:rsidRDefault="00184FCD" w:rsidP="00184FCD">
      <w:p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https://thraets.org/it-is-becoming-impossible-to-do-internet-research/ </w:t>
      </w:r>
    </w:p>
    <w:p w14:paraId="3CC05FF9" w14:textId="77777777" w:rsidR="00184FCD" w:rsidRPr="00184FCD" w:rsidRDefault="00184FCD" w:rsidP="00184FCD">
      <w:p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https://thraets.org/israeli-gas-kenyan-tears-investigating-israel-supplied-riot-control-agents-used-in-the-kenya-demonstrations/ </w:t>
      </w:r>
    </w:p>
    <w:p w14:paraId="3B2EA4AE" w14:textId="77777777" w:rsidR="00184FCD" w:rsidRPr="00184FCD" w:rsidRDefault="00184FCD" w:rsidP="00184FCD">
      <w:pPr>
        <w:jc w:val="both"/>
        <w:rPr>
          <w:rFonts w:ascii="Times New Roman" w:eastAsia="Times New Roman" w:hAnsi="Times New Roman" w:cs="Times New Roman"/>
          <w:sz w:val="21"/>
          <w:szCs w:val="21"/>
        </w:rPr>
      </w:pPr>
      <w:hyperlink r:id="rId8" w:history="1">
        <w:r w:rsidRPr="00184FCD">
          <w:rPr>
            <w:rStyle w:val="Hyperlink"/>
            <w:rFonts w:ascii="Times New Roman" w:eastAsia="Times New Roman" w:hAnsi="Times New Roman" w:cs="Times New Roman"/>
            <w:sz w:val="21"/>
            <w:szCs w:val="21"/>
          </w:rPr>
          <w:t>https://codata.org/</w:t>
        </w:r>
      </w:hyperlink>
    </w:p>
    <w:p w14:paraId="07707D28" w14:textId="77777777" w:rsidR="00184FCD" w:rsidRDefault="00184FCD" w:rsidP="00184FCD">
      <w:pPr>
        <w:jc w:val="both"/>
        <w:rPr>
          <w:rFonts w:ascii="Times New Roman" w:eastAsia="Times New Roman" w:hAnsi="Times New Roman" w:cs="Times New Roman"/>
          <w:iCs/>
          <w:sz w:val="21"/>
          <w:szCs w:val="21"/>
        </w:rPr>
      </w:pPr>
      <w:r w:rsidRPr="00184FCD">
        <w:rPr>
          <w:rFonts w:ascii="Times New Roman" w:eastAsia="Times New Roman" w:hAnsi="Times New Roman" w:cs="Times New Roman"/>
          <w:iCs/>
          <w:sz w:val="21"/>
          <w:szCs w:val="21"/>
        </w:rPr>
        <w:t xml:space="preserve">6-7 November 2024 at the African Union HQ, </w:t>
      </w:r>
      <w:hyperlink r:id="rId9" w:history="1">
        <w:r w:rsidRPr="00184FCD">
          <w:rPr>
            <w:rStyle w:val="Hyperlink"/>
            <w:rFonts w:ascii="Times New Roman" w:eastAsia="Times New Roman" w:hAnsi="Times New Roman" w:cs="Times New Roman"/>
            <w:iCs/>
            <w:sz w:val="21"/>
            <w:szCs w:val="21"/>
          </w:rPr>
          <w:t>Global Conference to commemorate the 10th International Day to End Impunity for Crimes against Journalists.</w:t>
        </w:r>
      </w:hyperlink>
      <w:r w:rsidRPr="00184FCD">
        <w:rPr>
          <w:rFonts w:ascii="Times New Roman" w:eastAsia="Times New Roman" w:hAnsi="Times New Roman" w:cs="Times New Roman"/>
          <w:iCs/>
          <w:sz w:val="21"/>
          <w:szCs w:val="21"/>
        </w:rPr>
        <w:t xml:space="preserve"> Theme: Safety of Journalists in Crises and Emergencies.</w:t>
      </w:r>
    </w:p>
    <w:p w14:paraId="500E5D34" w14:textId="77777777" w:rsidR="006D4321" w:rsidRPr="00184FCD" w:rsidRDefault="006D4321" w:rsidP="00184FCD">
      <w:pPr>
        <w:jc w:val="both"/>
        <w:rPr>
          <w:rFonts w:ascii="Times New Roman" w:eastAsia="Times New Roman" w:hAnsi="Times New Roman" w:cs="Times New Roman"/>
          <w:iCs/>
          <w:sz w:val="21"/>
          <w:szCs w:val="21"/>
        </w:rPr>
      </w:pPr>
    </w:p>
    <w:p w14:paraId="017E2820" w14:textId="77777777"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2.      Approval of previous minutes</w:t>
      </w:r>
    </w:p>
    <w:p w14:paraId="5FD5F6C4" w14:textId="77777777" w:rsidR="00184FCD" w:rsidRDefault="00184FCD" w:rsidP="00184FCD">
      <w:pPr>
        <w:jc w:val="both"/>
        <w:rPr>
          <w:rFonts w:ascii="Times New Roman" w:eastAsia="Times New Roman" w:hAnsi="Times New Roman" w:cs="Times New Roman"/>
          <w:bCs/>
          <w:sz w:val="21"/>
          <w:szCs w:val="21"/>
        </w:rPr>
      </w:pPr>
      <w:r w:rsidRPr="00184FCD">
        <w:rPr>
          <w:rFonts w:ascii="Times New Roman" w:eastAsia="Times New Roman" w:hAnsi="Times New Roman" w:cs="Times New Roman"/>
          <w:bCs/>
          <w:sz w:val="21"/>
          <w:szCs w:val="21"/>
        </w:rPr>
        <w:t>Agreed.</w:t>
      </w:r>
    </w:p>
    <w:p w14:paraId="59978020" w14:textId="77777777" w:rsidR="006D4321" w:rsidRPr="00184FCD" w:rsidRDefault="006D4321" w:rsidP="00184FCD">
      <w:pPr>
        <w:jc w:val="both"/>
        <w:rPr>
          <w:rFonts w:ascii="Times New Roman" w:eastAsia="Times New Roman" w:hAnsi="Times New Roman" w:cs="Times New Roman"/>
          <w:bCs/>
          <w:sz w:val="21"/>
          <w:szCs w:val="21"/>
        </w:rPr>
      </w:pPr>
    </w:p>
    <w:p w14:paraId="2E689E50" w14:textId="77777777"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3. Report back on the Alliance and International Day for Universal Access to Information</w:t>
      </w:r>
    </w:p>
    <w:p w14:paraId="7E8E3195" w14:textId="77777777" w:rsidR="00184FCD" w:rsidRPr="00184FCD" w:rsidRDefault="00184FCD" w:rsidP="00184FCD">
      <w:pPr>
        <w:numPr>
          <w:ilvl w:val="0"/>
          <w:numId w:val="4"/>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Hlengiwe Dube has drafted the statement that will be presented and adapted in Accra during the UNESCO Global Conference on Access to Information for the International Day for Universal Access to Information (IDUAI), She has shared the statement with several organisations for input. However, getting the input is rather challenging. The statement captures the importance of access to data and its intersection with access to information, and sustainable development. Access to data is a crucial pillar to the realisation of ATI in addition to the realisation of other human rights. </w:t>
      </w:r>
    </w:p>
    <w:p w14:paraId="30112F1F" w14:textId="77777777" w:rsidR="00184FCD" w:rsidRPr="00184FCD" w:rsidRDefault="00184FCD" w:rsidP="00184FCD">
      <w:pPr>
        <w:numPr>
          <w:ilvl w:val="0"/>
          <w:numId w:val="4"/>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Alliance subgroups are invited to add comments/make input into the statement drafted by Hlengiwe before it is finalised and presented in Accra. Also, to add specific stakeholder quotes to the document.</w:t>
      </w:r>
    </w:p>
    <w:p w14:paraId="1E4973D5" w14:textId="77777777" w:rsidR="00184FCD" w:rsidRPr="00184FCD" w:rsidRDefault="00184FCD" w:rsidP="00184FCD">
      <w:pPr>
        <w:numPr>
          <w:ilvl w:val="0"/>
          <w:numId w:val="4"/>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Suggestion the document will be </w:t>
      </w:r>
      <w:proofErr w:type="gramStart"/>
      <w:r w:rsidRPr="00184FCD">
        <w:rPr>
          <w:rFonts w:ascii="Times New Roman" w:eastAsia="Times New Roman" w:hAnsi="Times New Roman" w:cs="Times New Roman"/>
          <w:sz w:val="21"/>
          <w:szCs w:val="21"/>
        </w:rPr>
        <w:t>shared</w:t>
      </w:r>
      <w:proofErr w:type="gramEnd"/>
      <w:r w:rsidRPr="00184FCD">
        <w:rPr>
          <w:rFonts w:ascii="Times New Roman" w:eastAsia="Times New Roman" w:hAnsi="Times New Roman" w:cs="Times New Roman"/>
          <w:sz w:val="21"/>
          <w:szCs w:val="21"/>
        </w:rPr>
        <w:t xml:space="preserve"> and Alliance members can make contributions by commenting on the existing draft. The deadline for this is 21 August 2024.</w:t>
      </w:r>
    </w:p>
    <w:p w14:paraId="02ED755E" w14:textId="77777777" w:rsidR="00184FCD" w:rsidRDefault="00184FCD" w:rsidP="00184FCD">
      <w:pPr>
        <w:numPr>
          <w:ilvl w:val="0"/>
          <w:numId w:val="4"/>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Edet and Hlengiwe will be representing the Alliance at the UNESCO IDUAI conference, at the time of the meeting, another slot for an Alliance representative was available and if anyone was interested, they should reach out to Guy. </w:t>
      </w:r>
    </w:p>
    <w:p w14:paraId="3FC6DFEC" w14:textId="77777777" w:rsidR="006D4321" w:rsidRPr="00184FCD" w:rsidRDefault="006D4321" w:rsidP="006D4321">
      <w:pPr>
        <w:ind w:left="720"/>
        <w:jc w:val="both"/>
        <w:rPr>
          <w:rFonts w:ascii="Times New Roman" w:eastAsia="Times New Roman" w:hAnsi="Times New Roman" w:cs="Times New Roman"/>
          <w:sz w:val="21"/>
          <w:szCs w:val="21"/>
        </w:rPr>
      </w:pPr>
    </w:p>
    <w:p w14:paraId="6ABC5975" w14:textId="77777777"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4. Report back on activity around ATI and data (</w:t>
      </w:r>
      <w:proofErr w:type="spellStart"/>
      <w:r w:rsidRPr="00184FCD">
        <w:rPr>
          <w:rFonts w:ascii="Times New Roman" w:eastAsia="Times New Roman" w:hAnsi="Times New Roman" w:cs="Times New Roman"/>
          <w:b/>
          <w:sz w:val="21"/>
          <w:szCs w:val="21"/>
        </w:rPr>
        <w:t>Mukelani</w:t>
      </w:r>
      <w:proofErr w:type="spellEnd"/>
      <w:r w:rsidRPr="00184FCD">
        <w:rPr>
          <w:rFonts w:ascii="Times New Roman" w:eastAsia="Times New Roman" w:hAnsi="Times New Roman" w:cs="Times New Roman"/>
          <w:b/>
          <w:sz w:val="21"/>
          <w:szCs w:val="21"/>
        </w:rPr>
        <w:t xml:space="preserve"> </w:t>
      </w:r>
      <w:proofErr w:type="spellStart"/>
      <w:r w:rsidRPr="00184FCD">
        <w:rPr>
          <w:rFonts w:ascii="Times New Roman" w:eastAsia="Times New Roman" w:hAnsi="Times New Roman" w:cs="Times New Roman"/>
          <w:b/>
          <w:sz w:val="21"/>
          <w:szCs w:val="21"/>
        </w:rPr>
        <w:t>Dimba</w:t>
      </w:r>
      <w:proofErr w:type="spellEnd"/>
      <w:r w:rsidRPr="00184FCD">
        <w:rPr>
          <w:rFonts w:ascii="Times New Roman" w:eastAsia="Times New Roman" w:hAnsi="Times New Roman" w:cs="Times New Roman"/>
          <w:b/>
          <w:sz w:val="21"/>
          <w:szCs w:val="21"/>
        </w:rPr>
        <w:t>)</w:t>
      </w:r>
    </w:p>
    <w:p w14:paraId="56C0D431" w14:textId="77777777" w:rsidR="00184FCD" w:rsidRPr="00184FCD" w:rsidRDefault="00184FCD" w:rsidP="00184FCD">
      <w:pPr>
        <w:numPr>
          <w:ilvl w:val="0"/>
          <w:numId w:val="6"/>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ANIC has not yet started working on policy issues, the IDUAI event is the next big activity on the calendar.</w:t>
      </w:r>
    </w:p>
    <w:p w14:paraId="3E9941DB" w14:textId="77777777" w:rsidR="00184FCD" w:rsidRPr="00184FCD" w:rsidRDefault="00184FCD" w:rsidP="00184FCD">
      <w:pPr>
        <w:numPr>
          <w:ilvl w:val="0"/>
          <w:numId w:val="6"/>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lastRenderedPageBreak/>
        <w:t>The Programme of Action will be developed during this time. The International conference of Information Commissioners will be held in June in Sierra Leone, it will require a lot of support from the ATI champions across the continent.</w:t>
      </w:r>
    </w:p>
    <w:p w14:paraId="1880312C" w14:textId="77777777" w:rsidR="00184FCD" w:rsidRPr="00184FCD" w:rsidRDefault="00184FCD" w:rsidP="00184FCD">
      <w:pPr>
        <w:numPr>
          <w:ilvl w:val="0"/>
          <w:numId w:val="6"/>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A </w:t>
      </w:r>
      <w:hyperlink r:id="rId10">
        <w:r w:rsidRPr="00184FCD">
          <w:rPr>
            <w:rStyle w:val="Hyperlink"/>
            <w:rFonts w:ascii="Times New Roman" w:eastAsia="Times New Roman" w:hAnsi="Times New Roman" w:cs="Times New Roman"/>
            <w:sz w:val="21"/>
            <w:szCs w:val="21"/>
          </w:rPr>
          <w:t xml:space="preserve">Course on Right to Information </w:t>
        </w:r>
      </w:hyperlink>
      <w:r w:rsidRPr="00184FCD">
        <w:rPr>
          <w:rFonts w:ascii="Times New Roman" w:eastAsia="Times New Roman" w:hAnsi="Times New Roman" w:cs="Times New Roman"/>
          <w:sz w:val="21"/>
          <w:szCs w:val="21"/>
        </w:rPr>
        <w:t xml:space="preserve">in Africa is starting today. (Gilbert </w:t>
      </w:r>
      <w:proofErr w:type="spellStart"/>
      <w:r w:rsidRPr="00184FCD">
        <w:rPr>
          <w:rFonts w:ascii="Times New Roman" w:eastAsia="Times New Roman" w:hAnsi="Times New Roman" w:cs="Times New Roman"/>
          <w:sz w:val="21"/>
          <w:szCs w:val="21"/>
        </w:rPr>
        <w:t>Sendugwa</w:t>
      </w:r>
      <w:proofErr w:type="spellEnd"/>
      <w:r w:rsidRPr="00184FCD">
        <w:rPr>
          <w:rFonts w:ascii="Times New Roman" w:eastAsia="Times New Roman" w:hAnsi="Times New Roman" w:cs="Times New Roman"/>
          <w:sz w:val="21"/>
          <w:szCs w:val="21"/>
        </w:rPr>
        <w:t xml:space="preserve">, Africa Freedom of Information Centre) </w:t>
      </w:r>
    </w:p>
    <w:p w14:paraId="08EB2AD2" w14:textId="77777777" w:rsidR="00184FCD" w:rsidRDefault="00184FCD" w:rsidP="00184FCD">
      <w:pPr>
        <w:numPr>
          <w:ilvl w:val="0"/>
          <w:numId w:val="6"/>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The free online </w:t>
      </w:r>
      <w:proofErr w:type="spellStart"/>
      <w:r w:rsidRPr="00184FCD">
        <w:rPr>
          <w:rFonts w:ascii="Times New Roman" w:eastAsia="Times New Roman" w:hAnsi="Times New Roman" w:cs="Times New Roman"/>
          <w:sz w:val="21"/>
          <w:szCs w:val="21"/>
        </w:rPr>
        <w:t>couse</w:t>
      </w:r>
      <w:proofErr w:type="spellEnd"/>
      <w:r w:rsidRPr="00184FCD">
        <w:rPr>
          <w:rFonts w:ascii="Times New Roman" w:eastAsia="Times New Roman" w:hAnsi="Times New Roman" w:cs="Times New Roman"/>
          <w:sz w:val="21"/>
          <w:szCs w:val="21"/>
        </w:rPr>
        <w:t xml:space="preserve"> on </w:t>
      </w:r>
      <w:hyperlink r:id="rId11" w:history="1">
        <w:r w:rsidRPr="00184FCD">
          <w:rPr>
            <w:rStyle w:val="Hyperlink"/>
            <w:rFonts w:ascii="Times New Roman" w:eastAsia="Times New Roman" w:hAnsi="Times New Roman" w:cs="Times New Roman"/>
            <w:sz w:val="21"/>
            <w:szCs w:val="21"/>
          </w:rPr>
          <w:t>Media and Digital Policy in Africa</w:t>
        </w:r>
      </w:hyperlink>
      <w:r w:rsidRPr="00184FCD">
        <w:rPr>
          <w:rFonts w:ascii="Times New Roman" w:eastAsia="Times New Roman" w:hAnsi="Times New Roman" w:cs="Times New Roman"/>
          <w:sz w:val="21"/>
          <w:szCs w:val="21"/>
        </w:rPr>
        <w:t xml:space="preserve">, that includes data issues, is available. There are 2 x </w:t>
      </w:r>
      <w:proofErr w:type="gramStart"/>
      <w:r w:rsidRPr="00184FCD">
        <w:rPr>
          <w:rFonts w:ascii="Times New Roman" w:eastAsia="Times New Roman" w:hAnsi="Times New Roman" w:cs="Times New Roman"/>
          <w:sz w:val="21"/>
          <w:szCs w:val="21"/>
        </w:rPr>
        <w:t>4 week</w:t>
      </w:r>
      <w:proofErr w:type="gramEnd"/>
      <w:r w:rsidRPr="00184FCD">
        <w:rPr>
          <w:rFonts w:ascii="Times New Roman" w:eastAsia="Times New Roman" w:hAnsi="Times New Roman" w:cs="Times New Roman"/>
          <w:sz w:val="21"/>
          <w:szCs w:val="21"/>
        </w:rPr>
        <w:t xml:space="preserve"> courses, each with 4 modules that take between 3-5 hours a week. It is offered by the University of Stellenbosch in association with the Namibia Media Trust. </w:t>
      </w:r>
    </w:p>
    <w:p w14:paraId="6893825A" w14:textId="77777777" w:rsidR="006D4321" w:rsidRPr="00184FCD" w:rsidRDefault="006D4321" w:rsidP="00184FCD">
      <w:pPr>
        <w:numPr>
          <w:ilvl w:val="0"/>
          <w:numId w:val="6"/>
        </w:numPr>
        <w:jc w:val="both"/>
        <w:rPr>
          <w:rFonts w:ascii="Times New Roman" w:eastAsia="Times New Roman" w:hAnsi="Times New Roman" w:cs="Times New Roman"/>
          <w:sz w:val="21"/>
          <w:szCs w:val="21"/>
        </w:rPr>
      </w:pPr>
    </w:p>
    <w:p w14:paraId="40D678DB" w14:textId="77777777"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 xml:space="preserve">5.            Report-back on approach to ACHPR and rapporteur (Edet Ojo, Izak Minnaar) </w:t>
      </w:r>
    </w:p>
    <w:p w14:paraId="7EE736BB" w14:textId="77777777" w:rsidR="00184FCD" w:rsidRPr="00184FCD" w:rsidRDefault="00184FCD" w:rsidP="00184FCD">
      <w:p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 Izak has spoken to the Special </w:t>
      </w:r>
      <w:proofErr w:type="gramStart"/>
      <w:r w:rsidRPr="00184FCD">
        <w:rPr>
          <w:rFonts w:ascii="Times New Roman" w:eastAsia="Times New Roman" w:hAnsi="Times New Roman" w:cs="Times New Roman"/>
          <w:sz w:val="21"/>
          <w:szCs w:val="21"/>
        </w:rPr>
        <w:t>Rapporteur</w:t>
      </w:r>
      <w:proofErr w:type="gramEnd"/>
      <w:r w:rsidRPr="00184FCD">
        <w:rPr>
          <w:rFonts w:ascii="Times New Roman" w:eastAsia="Times New Roman" w:hAnsi="Times New Roman" w:cs="Times New Roman"/>
          <w:sz w:val="21"/>
          <w:szCs w:val="21"/>
        </w:rPr>
        <w:t xml:space="preserve"> and she proposed that a side event or pre-event can be arranged at the next meeting of the ACHR. This is a prerequisite prior to this being officially discussed.</w:t>
      </w:r>
    </w:p>
    <w:p w14:paraId="072BA796" w14:textId="77777777" w:rsidR="00184FCD" w:rsidRPr="00184FCD" w:rsidRDefault="00184FCD" w:rsidP="00184FCD">
      <w:pPr>
        <w:numPr>
          <w:ilvl w:val="0"/>
          <w:numId w:val="1"/>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Edet has been in contact with the SR, any event during September will not work. We can have the meeting in October or early next year. Guy requested that Edet starts with the resolution, Edet will lead but he raised caution mentioning that another group was initially proposed to draft the </w:t>
      </w:r>
      <w:proofErr w:type="gramStart"/>
      <w:r w:rsidRPr="00184FCD">
        <w:rPr>
          <w:rFonts w:ascii="Times New Roman" w:eastAsia="Times New Roman" w:hAnsi="Times New Roman" w:cs="Times New Roman"/>
          <w:sz w:val="21"/>
          <w:szCs w:val="21"/>
        </w:rPr>
        <w:t>resolution, and</w:t>
      </w:r>
      <w:proofErr w:type="gramEnd"/>
      <w:r w:rsidRPr="00184FCD">
        <w:rPr>
          <w:rFonts w:ascii="Times New Roman" w:eastAsia="Times New Roman" w:hAnsi="Times New Roman" w:cs="Times New Roman"/>
          <w:sz w:val="21"/>
          <w:szCs w:val="21"/>
        </w:rPr>
        <w:t xml:space="preserve"> agreed to pursue with these members if they are still interested. </w:t>
      </w:r>
    </w:p>
    <w:p w14:paraId="30C8DE84" w14:textId="77777777" w:rsidR="00184FCD" w:rsidRDefault="00184FCD" w:rsidP="00184FCD">
      <w:pPr>
        <w:numPr>
          <w:ilvl w:val="0"/>
          <w:numId w:val="1"/>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Hlengiwe recommended that the SR </w:t>
      </w:r>
      <w:proofErr w:type="gramStart"/>
      <w:r w:rsidRPr="00184FCD">
        <w:rPr>
          <w:rFonts w:ascii="Times New Roman" w:eastAsia="Times New Roman" w:hAnsi="Times New Roman" w:cs="Times New Roman"/>
          <w:sz w:val="21"/>
          <w:szCs w:val="21"/>
        </w:rPr>
        <w:t>has to</w:t>
      </w:r>
      <w:proofErr w:type="gramEnd"/>
      <w:r w:rsidRPr="00184FCD">
        <w:rPr>
          <w:rFonts w:ascii="Times New Roman" w:eastAsia="Times New Roman" w:hAnsi="Times New Roman" w:cs="Times New Roman"/>
          <w:sz w:val="21"/>
          <w:szCs w:val="21"/>
        </w:rPr>
        <w:t xml:space="preserve"> have a pre-briefing before she submits the Resolution. (Engaging with her </w:t>
      </w:r>
      <w:proofErr w:type="gramStart"/>
      <w:r w:rsidRPr="00184FCD">
        <w:rPr>
          <w:rFonts w:ascii="Times New Roman" w:eastAsia="Times New Roman" w:hAnsi="Times New Roman" w:cs="Times New Roman"/>
          <w:sz w:val="21"/>
          <w:szCs w:val="21"/>
        </w:rPr>
        <w:t>on  this</w:t>
      </w:r>
      <w:proofErr w:type="gramEnd"/>
      <w:r w:rsidRPr="00184FCD">
        <w:rPr>
          <w:rFonts w:ascii="Times New Roman" w:eastAsia="Times New Roman" w:hAnsi="Times New Roman" w:cs="Times New Roman"/>
          <w:sz w:val="21"/>
          <w:szCs w:val="21"/>
        </w:rPr>
        <w:t xml:space="preserve">, in addition to providing a briefing and exchange of perspectives). A small document should be developed in addition to the oral briefings. </w:t>
      </w:r>
    </w:p>
    <w:p w14:paraId="5F1ED3F9" w14:textId="77777777" w:rsidR="006D4321" w:rsidRPr="00184FCD" w:rsidRDefault="006D4321" w:rsidP="006D4321">
      <w:pPr>
        <w:ind w:left="720"/>
        <w:jc w:val="both"/>
        <w:rPr>
          <w:rFonts w:ascii="Times New Roman" w:eastAsia="Times New Roman" w:hAnsi="Times New Roman" w:cs="Times New Roman"/>
          <w:sz w:val="21"/>
          <w:szCs w:val="21"/>
        </w:rPr>
      </w:pPr>
    </w:p>
    <w:p w14:paraId="250D2A33" w14:textId="77777777"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 xml:space="preserve">6.            Report back on taking forward the work by subgroup on Data and Elections (Liz </w:t>
      </w:r>
      <w:proofErr w:type="spellStart"/>
      <w:r w:rsidRPr="00184FCD">
        <w:rPr>
          <w:rFonts w:ascii="Times New Roman" w:eastAsia="Times New Roman" w:hAnsi="Times New Roman" w:cs="Times New Roman"/>
          <w:b/>
          <w:sz w:val="21"/>
          <w:szCs w:val="21"/>
        </w:rPr>
        <w:t>Orembo</w:t>
      </w:r>
      <w:proofErr w:type="spellEnd"/>
      <w:r w:rsidRPr="00184FCD">
        <w:rPr>
          <w:rFonts w:ascii="Times New Roman" w:eastAsia="Times New Roman" w:hAnsi="Times New Roman" w:cs="Times New Roman"/>
          <w:b/>
          <w:sz w:val="21"/>
          <w:szCs w:val="21"/>
        </w:rPr>
        <w:t xml:space="preserve"> on activity supported by </w:t>
      </w:r>
      <w:proofErr w:type="spellStart"/>
      <w:r w:rsidRPr="00184FCD">
        <w:rPr>
          <w:rFonts w:ascii="Times New Roman" w:eastAsia="Times New Roman" w:hAnsi="Times New Roman" w:cs="Times New Roman"/>
          <w:b/>
          <w:sz w:val="21"/>
          <w:szCs w:val="21"/>
        </w:rPr>
        <w:t>Cipesa</w:t>
      </w:r>
      <w:proofErr w:type="spellEnd"/>
      <w:r w:rsidRPr="00184FCD">
        <w:rPr>
          <w:rFonts w:ascii="Times New Roman" w:eastAsia="Times New Roman" w:hAnsi="Times New Roman" w:cs="Times New Roman"/>
          <w:b/>
          <w:sz w:val="21"/>
          <w:szCs w:val="21"/>
        </w:rPr>
        <w:t xml:space="preserve">) </w:t>
      </w:r>
    </w:p>
    <w:p w14:paraId="05189B81" w14:textId="77777777" w:rsidR="00184FCD" w:rsidRDefault="00184FCD" w:rsidP="00184FCD">
      <w:pPr>
        <w:numPr>
          <w:ilvl w:val="0"/>
          <w:numId w:val="5"/>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Researchers will be contracted for this, to build on the work that has already been done.</w:t>
      </w:r>
    </w:p>
    <w:p w14:paraId="4D6E17EF" w14:textId="77777777" w:rsidR="006D4321" w:rsidRPr="00184FCD" w:rsidRDefault="006D4321" w:rsidP="006D4321">
      <w:pPr>
        <w:ind w:left="720"/>
        <w:jc w:val="both"/>
        <w:rPr>
          <w:rFonts w:ascii="Times New Roman" w:eastAsia="Times New Roman" w:hAnsi="Times New Roman" w:cs="Times New Roman"/>
          <w:sz w:val="21"/>
          <w:szCs w:val="21"/>
        </w:rPr>
      </w:pPr>
    </w:p>
    <w:p w14:paraId="1C126773" w14:textId="77777777"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7.      Report back on subgroup on Media and data (Churchill Otieno; Izak Minnaar)</w:t>
      </w:r>
    </w:p>
    <w:p w14:paraId="09177A7A" w14:textId="77777777" w:rsidR="00184FCD" w:rsidRPr="00184FCD" w:rsidRDefault="00184FCD" w:rsidP="00184FCD">
      <w:pPr>
        <w:numPr>
          <w:ilvl w:val="0"/>
          <w:numId w:val="8"/>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Postponed to the next meeting  </w:t>
      </w:r>
    </w:p>
    <w:p w14:paraId="64C249AC" w14:textId="77777777" w:rsidR="00184FCD" w:rsidRDefault="00184FCD" w:rsidP="00184FCD">
      <w:pPr>
        <w:numPr>
          <w:ilvl w:val="0"/>
          <w:numId w:val="8"/>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WAN IFRA digital media summit in Nairobi in Sept will include </w:t>
      </w:r>
      <w:proofErr w:type="spellStart"/>
      <w:r w:rsidRPr="00184FCD">
        <w:rPr>
          <w:rFonts w:ascii="Times New Roman" w:eastAsia="Times New Roman" w:hAnsi="Times New Roman" w:cs="Times New Roman"/>
          <w:sz w:val="21"/>
          <w:szCs w:val="21"/>
        </w:rPr>
        <w:t>Churchil</w:t>
      </w:r>
      <w:proofErr w:type="spellEnd"/>
      <w:r w:rsidRPr="00184FCD">
        <w:rPr>
          <w:rFonts w:ascii="Times New Roman" w:eastAsia="Times New Roman" w:hAnsi="Times New Roman" w:cs="Times New Roman"/>
          <w:sz w:val="21"/>
          <w:szCs w:val="21"/>
        </w:rPr>
        <w:t xml:space="preserve"> and Izak, with AAAD potentially listed as one of the issues – Izak. </w:t>
      </w:r>
    </w:p>
    <w:p w14:paraId="72BFC24E" w14:textId="77777777" w:rsidR="006D4321" w:rsidRPr="00184FCD" w:rsidRDefault="006D4321" w:rsidP="006D4321">
      <w:pPr>
        <w:ind w:left="720"/>
        <w:jc w:val="both"/>
        <w:rPr>
          <w:rFonts w:ascii="Times New Roman" w:eastAsia="Times New Roman" w:hAnsi="Times New Roman" w:cs="Times New Roman"/>
          <w:sz w:val="21"/>
          <w:szCs w:val="21"/>
        </w:rPr>
      </w:pPr>
    </w:p>
    <w:p w14:paraId="0C9143E6" w14:textId="77777777"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 xml:space="preserve">8.      Report back on developing a subgroup on Data literacy (Rosemary Okello </w:t>
      </w:r>
      <w:proofErr w:type="spellStart"/>
      <w:r w:rsidRPr="00184FCD">
        <w:rPr>
          <w:rFonts w:ascii="Times New Roman" w:eastAsia="Times New Roman" w:hAnsi="Times New Roman" w:cs="Times New Roman"/>
          <w:b/>
          <w:sz w:val="21"/>
          <w:szCs w:val="21"/>
        </w:rPr>
        <w:t>Orlale</w:t>
      </w:r>
      <w:proofErr w:type="spellEnd"/>
      <w:proofErr w:type="gramStart"/>
      <w:r w:rsidRPr="00184FCD">
        <w:rPr>
          <w:rFonts w:ascii="Times New Roman" w:eastAsia="Times New Roman" w:hAnsi="Times New Roman" w:cs="Times New Roman"/>
          <w:b/>
          <w:sz w:val="21"/>
          <w:szCs w:val="21"/>
        </w:rPr>
        <w:t>);</w:t>
      </w:r>
      <w:proofErr w:type="gramEnd"/>
      <w:r w:rsidRPr="00184FCD">
        <w:rPr>
          <w:rFonts w:ascii="Times New Roman" w:eastAsia="Times New Roman" w:hAnsi="Times New Roman" w:cs="Times New Roman"/>
          <w:b/>
          <w:sz w:val="21"/>
          <w:szCs w:val="21"/>
        </w:rPr>
        <w:t xml:space="preserve"> </w:t>
      </w:r>
    </w:p>
    <w:p w14:paraId="3BE67E0F" w14:textId="77777777" w:rsidR="00184FCD" w:rsidRPr="00184FCD" w:rsidRDefault="00184FCD" w:rsidP="00184FCD">
      <w:pPr>
        <w:numPr>
          <w:ilvl w:val="0"/>
          <w:numId w:val="2"/>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Postponed to the next meeting </w:t>
      </w:r>
    </w:p>
    <w:p w14:paraId="147EE56F" w14:textId="77777777" w:rsidR="00184FCD" w:rsidRDefault="00184FCD" w:rsidP="00184FCD">
      <w:pPr>
        <w:numPr>
          <w:ilvl w:val="0"/>
          <w:numId w:val="2"/>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Centre for Human Rights is offering a course on Data protection 16-20 Sept (</w:t>
      </w:r>
      <w:proofErr w:type="spellStart"/>
      <w:r w:rsidRPr="00184FCD">
        <w:rPr>
          <w:rFonts w:ascii="Times New Roman" w:eastAsia="Times New Roman" w:hAnsi="Times New Roman" w:cs="Times New Roman"/>
          <w:sz w:val="21"/>
          <w:szCs w:val="21"/>
        </w:rPr>
        <w:t>MaryStella</w:t>
      </w:r>
      <w:proofErr w:type="spellEnd"/>
      <w:r w:rsidRPr="00184FCD">
        <w:rPr>
          <w:rFonts w:ascii="Times New Roman" w:eastAsia="Times New Roman" w:hAnsi="Times New Roman" w:cs="Times New Roman"/>
          <w:sz w:val="21"/>
          <w:szCs w:val="21"/>
        </w:rPr>
        <w:t xml:space="preserve"> </w:t>
      </w:r>
      <w:proofErr w:type="spellStart"/>
      <w:r w:rsidRPr="00184FCD">
        <w:rPr>
          <w:rFonts w:ascii="Times New Roman" w:eastAsia="Times New Roman" w:hAnsi="Times New Roman" w:cs="Times New Roman"/>
          <w:sz w:val="21"/>
          <w:szCs w:val="21"/>
        </w:rPr>
        <w:t>Simuyu</w:t>
      </w:r>
      <w:proofErr w:type="spellEnd"/>
      <w:r w:rsidRPr="00184FCD">
        <w:rPr>
          <w:rFonts w:ascii="Times New Roman" w:eastAsia="Times New Roman" w:hAnsi="Times New Roman" w:cs="Times New Roman"/>
          <w:sz w:val="21"/>
          <w:szCs w:val="21"/>
        </w:rPr>
        <w:t>)</w:t>
      </w:r>
    </w:p>
    <w:p w14:paraId="01EC70F5" w14:textId="77777777" w:rsidR="006D4321" w:rsidRPr="00184FCD" w:rsidRDefault="006D4321" w:rsidP="006D4321">
      <w:pPr>
        <w:ind w:left="720"/>
        <w:jc w:val="both"/>
        <w:rPr>
          <w:rFonts w:ascii="Times New Roman" w:eastAsia="Times New Roman" w:hAnsi="Times New Roman" w:cs="Times New Roman"/>
          <w:sz w:val="21"/>
          <w:szCs w:val="21"/>
        </w:rPr>
      </w:pPr>
    </w:p>
    <w:p w14:paraId="6334A0F3" w14:textId="659F6B08"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 xml:space="preserve">8.      Fundraising report back and progress on website wireframe </w:t>
      </w:r>
    </w:p>
    <w:p w14:paraId="750F6B02" w14:textId="77777777" w:rsidR="00184FCD" w:rsidRDefault="00184FCD" w:rsidP="00184FCD">
      <w:pPr>
        <w:numPr>
          <w:ilvl w:val="0"/>
          <w:numId w:val="7"/>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Postponed to the next meeting </w:t>
      </w:r>
    </w:p>
    <w:p w14:paraId="74B24061" w14:textId="77777777" w:rsidR="006D4321" w:rsidRPr="00184FCD" w:rsidRDefault="006D4321" w:rsidP="006D4321">
      <w:pPr>
        <w:jc w:val="both"/>
        <w:rPr>
          <w:rFonts w:ascii="Times New Roman" w:eastAsia="Times New Roman" w:hAnsi="Times New Roman" w:cs="Times New Roman"/>
          <w:sz w:val="21"/>
          <w:szCs w:val="21"/>
        </w:rPr>
      </w:pPr>
    </w:p>
    <w:p w14:paraId="6B8918AC" w14:textId="5BA1B4BC" w:rsidR="00184FCD" w:rsidRPr="00184FCD" w:rsidRDefault="00184FCD" w:rsidP="00184FCD">
      <w:pPr>
        <w:jc w:val="both"/>
        <w:rPr>
          <w:rFonts w:ascii="Times New Roman" w:eastAsia="Times New Roman" w:hAnsi="Times New Roman" w:cs="Times New Roman"/>
          <w:b/>
          <w:sz w:val="21"/>
          <w:szCs w:val="21"/>
        </w:rPr>
      </w:pPr>
      <w:r w:rsidRPr="00184FCD">
        <w:rPr>
          <w:rFonts w:ascii="Times New Roman" w:eastAsia="Times New Roman" w:hAnsi="Times New Roman" w:cs="Times New Roman"/>
          <w:b/>
          <w:sz w:val="21"/>
          <w:szCs w:val="21"/>
        </w:rPr>
        <w:t xml:space="preserve">9.      News and updates and upcoming events of interest to the Alliance: </w:t>
      </w:r>
    </w:p>
    <w:p w14:paraId="05845C86" w14:textId="77777777" w:rsidR="00184FCD" w:rsidRPr="00184FCD" w:rsidRDefault="00184FCD" w:rsidP="00184FCD">
      <w:pPr>
        <w:numPr>
          <w:ilvl w:val="0"/>
          <w:numId w:val="9"/>
        </w:numPr>
        <w:jc w:val="both"/>
        <w:rPr>
          <w:rFonts w:ascii="Times New Roman" w:eastAsia="Times New Roman" w:hAnsi="Times New Roman" w:cs="Times New Roman"/>
          <w:iCs/>
          <w:sz w:val="21"/>
          <w:szCs w:val="21"/>
        </w:rPr>
      </w:pPr>
      <w:r w:rsidRPr="00184FCD">
        <w:rPr>
          <w:rFonts w:ascii="Times New Roman" w:eastAsia="Times New Roman" w:hAnsi="Times New Roman" w:cs="Times New Roman"/>
          <w:sz w:val="21"/>
          <w:szCs w:val="21"/>
        </w:rPr>
        <w:t xml:space="preserve">Lydia announced the 6-7 November 2024 at the African Union HQ, Global Conference to commemorate the 10th International Day to End Impunity for Crimes against Journalists under the theme </w:t>
      </w:r>
      <w:r w:rsidRPr="00184FCD">
        <w:rPr>
          <w:rFonts w:ascii="Times New Roman" w:eastAsia="Times New Roman" w:hAnsi="Times New Roman" w:cs="Times New Roman"/>
          <w:i/>
          <w:sz w:val="21"/>
          <w:szCs w:val="21"/>
        </w:rPr>
        <w:t xml:space="preserve">Safety of Journalists in Crises and Emergencies. </w:t>
      </w:r>
      <w:r w:rsidRPr="00184FCD">
        <w:rPr>
          <w:rFonts w:ascii="Times New Roman" w:eastAsia="Times New Roman" w:hAnsi="Times New Roman" w:cs="Times New Roman"/>
          <w:iCs/>
          <w:sz w:val="21"/>
          <w:szCs w:val="21"/>
        </w:rPr>
        <w:t xml:space="preserve">Guy highlighted the strong data angle </w:t>
      </w:r>
      <w:proofErr w:type="gramStart"/>
      <w:r w:rsidRPr="00184FCD">
        <w:rPr>
          <w:rFonts w:ascii="Times New Roman" w:eastAsia="Times New Roman" w:hAnsi="Times New Roman" w:cs="Times New Roman"/>
          <w:iCs/>
          <w:sz w:val="21"/>
          <w:szCs w:val="21"/>
        </w:rPr>
        <w:t>in regard to</w:t>
      </w:r>
      <w:proofErr w:type="gramEnd"/>
      <w:r w:rsidRPr="00184FCD">
        <w:rPr>
          <w:rFonts w:ascii="Times New Roman" w:eastAsia="Times New Roman" w:hAnsi="Times New Roman" w:cs="Times New Roman"/>
          <w:iCs/>
          <w:sz w:val="21"/>
          <w:szCs w:val="21"/>
        </w:rPr>
        <w:t xml:space="preserve"> monitoring online attacks on African journalists. </w:t>
      </w:r>
    </w:p>
    <w:p w14:paraId="41DE32A8" w14:textId="77777777" w:rsidR="00184FCD" w:rsidRDefault="00184FCD" w:rsidP="00184FCD">
      <w:pPr>
        <w:numPr>
          <w:ilvl w:val="0"/>
          <w:numId w:val="9"/>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Izak invited everyone to peruse and add their signature to </w:t>
      </w:r>
      <w:hyperlink r:id="rId12">
        <w:r w:rsidRPr="00184FCD">
          <w:rPr>
            <w:rStyle w:val="Hyperlink"/>
            <w:rFonts w:ascii="Times New Roman" w:eastAsia="Times New Roman" w:hAnsi="Times New Roman" w:cs="Times New Roman"/>
            <w:sz w:val="21"/>
            <w:szCs w:val="21"/>
          </w:rPr>
          <w:t>an Op-Ed drafted in commemoration of the International Day of Universal Access to Information.</w:t>
        </w:r>
      </w:hyperlink>
      <w:r w:rsidRPr="00184FCD">
        <w:rPr>
          <w:rFonts w:ascii="Times New Roman" w:eastAsia="Times New Roman" w:hAnsi="Times New Roman" w:cs="Times New Roman"/>
          <w:sz w:val="21"/>
          <w:szCs w:val="21"/>
        </w:rPr>
        <w:t xml:space="preserve"> The Op-ed highlights the urgency with which research on disinformation must be protected.</w:t>
      </w:r>
    </w:p>
    <w:p w14:paraId="01AEDC90" w14:textId="77777777" w:rsidR="006D4321" w:rsidRPr="00184FCD" w:rsidRDefault="006D4321" w:rsidP="00184FCD">
      <w:pPr>
        <w:numPr>
          <w:ilvl w:val="0"/>
          <w:numId w:val="9"/>
        </w:numPr>
        <w:jc w:val="both"/>
        <w:rPr>
          <w:rFonts w:ascii="Times New Roman" w:eastAsia="Times New Roman" w:hAnsi="Times New Roman" w:cs="Times New Roman"/>
          <w:sz w:val="21"/>
          <w:szCs w:val="21"/>
        </w:rPr>
      </w:pPr>
    </w:p>
    <w:p w14:paraId="044A36CB" w14:textId="77777777" w:rsidR="00184FCD" w:rsidRPr="00184FCD" w:rsidRDefault="00184FCD" w:rsidP="00184FCD">
      <w:pPr>
        <w:jc w:val="both"/>
        <w:rPr>
          <w:rFonts w:ascii="Times New Roman" w:eastAsia="Times New Roman" w:hAnsi="Times New Roman" w:cs="Times New Roman"/>
          <w:sz w:val="21"/>
          <w:szCs w:val="21"/>
        </w:rPr>
      </w:pPr>
      <w:r w:rsidRPr="00184FCD">
        <w:rPr>
          <w:rFonts w:ascii="Times New Roman" w:eastAsia="Times New Roman" w:hAnsi="Times New Roman" w:cs="Times New Roman"/>
          <w:b/>
          <w:sz w:val="21"/>
          <w:szCs w:val="21"/>
        </w:rPr>
        <w:t xml:space="preserve">10.  AOB </w:t>
      </w:r>
    </w:p>
    <w:p w14:paraId="2E24C278" w14:textId="77777777" w:rsidR="00184FCD" w:rsidRPr="00184FCD" w:rsidRDefault="00184FCD" w:rsidP="00184FCD">
      <w:pPr>
        <w:numPr>
          <w:ilvl w:val="0"/>
          <w:numId w:val="3"/>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t xml:space="preserve">Digital Action has proposed a workshop session at </w:t>
      </w:r>
      <w:proofErr w:type="spellStart"/>
      <w:r w:rsidRPr="00184FCD">
        <w:rPr>
          <w:rFonts w:ascii="Times New Roman" w:eastAsia="Times New Roman" w:hAnsi="Times New Roman" w:cs="Times New Roman"/>
          <w:sz w:val="21"/>
          <w:szCs w:val="21"/>
        </w:rPr>
        <w:t>Rightscon</w:t>
      </w:r>
      <w:proofErr w:type="spellEnd"/>
      <w:r w:rsidRPr="00184FCD">
        <w:rPr>
          <w:rFonts w:ascii="Times New Roman" w:eastAsia="Times New Roman" w:hAnsi="Times New Roman" w:cs="Times New Roman"/>
          <w:sz w:val="21"/>
          <w:szCs w:val="21"/>
        </w:rPr>
        <w:t xml:space="preserve"> to take stock of data access globally during 2024 elections. If it is approved, they will provide a seat to the Alliance - Bulanda</w:t>
      </w:r>
    </w:p>
    <w:p w14:paraId="53453C53" w14:textId="77777777" w:rsidR="00184FCD" w:rsidRPr="00184FCD" w:rsidRDefault="00184FCD" w:rsidP="00184FCD">
      <w:pPr>
        <w:numPr>
          <w:ilvl w:val="0"/>
          <w:numId w:val="3"/>
        </w:numPr>
        <w:jc w:val="both"/>
        <w:rPr>
          <w:rFonts w:ascii="Times New Roman" w:eastAsia="Times New Roman" w:hAnsi="Times New Roman" w:cs="Times New Roman"/>
          <w:sz w:val="21"/>
          <w:szCs w:val="21"/>
        </w:rPr>
      </w:pPr>
      <w:r w:rsidRPr="00184FCD">
        <w:rPr>
          <w:rFonts w:ascii="Times New Roman" w:eastAsia="Times New Roman" w:hAnsi="Times New Roman" w:cs="Times New Roman"/>
          <w:sz w:val="21"/>
          <w:szCs w:val="21"/>
        </w:rPr>
        <w:lastRenderedPageBreak/>
        <w:t>Centre for Human Rights, University of Pretoria will be having the third edition of our Advanced Human Rights Course (AHRC) on Data Protection in Africa (Course). The Course, consisting of 19 sessions, will be held from 16 - 20 September 2024</w:t>
      </w:r>
    </w:p>
    <w:sectPr w:rsidR="00184FCD" w:rsidRPr="00184FCD">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8F321" w14:textId="77777777" w:rsidR="00A739A6" w:rsidRDefault="00A739A6" w:rsidP="00FB41BA">
      <w:pPr>
        <w:spacing w:line="240" w:lineRule="auto"/>
      </w:pPr>
      <w:r>
        <w:separator/>
      </w:r>
    </w:p>
  </w:endnote>
  <w:endnote w:type="continuationSeparator" w:id="0">
    <w:p w14:paraId="050604F7" w14:textId="77777777" w:rsidR="00A739A6" w:rsidRDefault="00A739A6" w:rsidP="00FB4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1689315"/>
      <w:docPartObj>
        <w:docPartGallery w:val="Page Numbers (Bottom of Page)"/>
        <w:docPartUnique/>
      </w:docPartObj>
    </w:sdtPr>
    <w:sdtEndPr>
      <w:rPr>
        <w:noProof/>
      </w:rPr>
    </w:sdtEndPr>
    <w:sdtContent>
      <w:p w14:paraId="4727482E" w14:textId="17F0E091" w:rsidR="00FB41BA" w:rsidRDefault="00FB41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1AD0CE" w14:textId="77777777" w:rsidR="00FB41BA" w:rsidRDefault="00FB4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C79D0" w14:textId="77777777" w:rsidR="00A739A6" w:rsidRDefault="00A739A6" w:rsidP="00FB41BA">
      <w:pPr>
        <w:spacing w:line="240" w:lineRule="auto"/>
      </w:pPr>
      <w:r>
        <w:separator/>
      </w:r>
    </w:p>
  </w:footnote>
  <w:footnote w:type="continuationSeparator" w:id="0">
    <w:p w14:paraId="5495C027" w14:textId="77777777" w:rsidR="00A739A6" w:rsidRDefault="00A739A6" w:rsidP="00FB41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1ECA"/>
    <w:multiLevelType w:val="multilevel"/>
    <w:tmpl w:val="D19CD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C44D6"/>
    <w:multiLevelType w:val="multilevel"/>
    <w:tmpl w:val="0F28B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9569BF"/>
    <w:multiLevelType w:val="multilevel"/>
    <w:tmpl w:val="39E8E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324B99"/>
    <w:multiLevelType w:val="multilevel"/>
    <w:tmpl w:val="FB465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100DAC"/>
    <w:multiLevelType w:val="multilevel"/>
    <w:tmpl w:val="73F02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DB4BC5"/>
    <w:multiLevelType w:val="multilevel"/>
    <w:tmpl w:val="F47CF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CD3FF8"/>
    <w:multiLevelType w:val="multilevel"/>
    <w:tmpl w:val="AF060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226E56"/>
    <w:multiLevelType w:val="multilevel"/>
    <w:tmpl w:val="604C9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AB6482"/>
    <w:multiLevelType w:val="multilevel"/>
    <w:tmpl w:val="30A44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7906167">
    <w:abstractNumId w:val="2"/>
  </w:num>
  <w:num w:numId="2" w16cid:durableId="666709159">
    <w:abstractNumId w:val="8"/>
  </w:num>
  <w:num w:numId="3" w16cid:durableId="1139766211">
    <w:abstractNumId w:val="7"/>
  </w:num>
  <w:num w:numId="4" w16cid:durableId="558906366">
    <w:abstractNumId w:val="1"/>
  </w:num>
  <w:num w:numId="5" w16cid:durableId="325983702">
    <w:abstractNumId w:val="6"/>
  </w:num>
  <w:num w:numId="6" w16cid:durableId="376125305">
    <w:abstractNumId w:val="5"/>
  </w:num>
  <w:num w:numId="7" w16cid:durableId="895967378">
    <w:abstractNumId w:val="4"/>
  </w:num>
  <w:num w:numId="8" w16cid:durableId="547641492">
    <w:abstractNumId w:val="3"/>
  </w:num>
  <w:num w:numId="9" w16cid:durableId="55215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F6"/>
    <w:rsid w:val="0000338D"/>
    <w:rsid w:val="00065596"/>
    <w:rsid w:val="000F1453"/>
    <w:rsid w:val="00142308"/>
    <w:rsid w:val="00145A70"/>
    <w:rsid w:val="00184FCD"/>
    <w:rsid w:val="001B0AEE"/>
    <w:rsid w:val="001F0757"/>
    <w:rsid w:val="002A1C8B"/>
    <w:rsid w:val="002E3C01"/>
    <w:rsid w:val="002F61E3"/>
    <w:rsid w:val="00306A28"/>
    <w:rsid w:val="00392E54"/>
    <w:rsid w:val="003E2603"/>
    <w:rsid w:val="00434BF6"/>
    <w:rsid w:val="00470903"/>
    <w:rsid w:val="004A7288"/>
    <w:rsid w:val="004A72CA"/>
    <w:rsid w:val="004E61AB"/>
    <w:rsid w:val="00503E3F"/>
    <w:rsid w:val="0055493D"/>
    <w:rsid w:val="005A186A"/>
    <w:rsid w:val="005D1319"/>
    <w:rsid w:val="005D4B00"/>
    <w:rsid w:val="005F427A"/>
    <w:rsid w:val="00655590"/>
    <w:rsid w:val="006653E0"/>
    <w:rsid w:val="006D4321"/>
    <w:rsid w:val="0074127B"/>
    <w:rsid w:val="007977B4"/>
    <w:rsid w:val="007C64CA"/>
    <w:rsid w:val="007C6B4E"/>
    <w:rsid w:val="007D135A"/>
    <w:rsid w:val="007F19F0"/>
    <w:rsid w:val="00814DC1"/>
    <w:rsid w:val="008857AB"/>
    <w:rsid w:val="008F3453"/>
    <w:rsid w:val="009024FB"/>
    <w:rsid w:val="00903540"/>
    <w:rsid w:val="00977C55"/>
    <w:rsid w:val="00991A4D"/>
    <w:rsid w:val="009F188D"/>
    <w:rsid w:val="00A4776A"/>
    <w:rsid w:val="00A739A6"/>
    <w:rsid w:val="00A7427C"/>
    <w:rsid w:val="00A81671"/>
    <w:rsid w:val="00A85383"/>
    <w:rsid w:val="00AD5907"/>
    <w:rsid w:val="00B57A66"/>
    <w:rsid w:val="00B823B2"/>
    <w:rsid w:val="00BB19E3"/>
    <w:rsid w:val="00C12E82"/>
    <w:rsid w:val="00C676B6"/>
    <w:rsid w:val="00CE51A3"/>
    <w:rsid w:val="00D64C90"/>
    <w:rsid w:val="00D83C19"/>
    <w:rsid w:val="00DC5301"/>
    <w:rsid w:val="00E14EC9"/>
    <w:rsid w:val="00E812A4"/>
    <w:rsid w:val="00ED1C69"/>
    <w:rsid w:val="00F20A31"/>
    <w:rsid w:val="00F22E23"/>
    <w:rsid w:val="00F72480"/>
    <w:rsid w:val="00F84DAF"/>
    <w:rsid w:val="00FA7E22"/>
    <w:rsid w:val="00FB41BA"/>
    <w:rsid w:val="00FB5E75"/>
    <w:rsid w:val="00FF1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3E1D"/>
  <w15:docId w15:val="{A6458824-E451-4686-ABC9-A1BA527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FCD"/>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F84DAF"/>
    <w:pPr>
      <w:spacing w:line="240" w:lineRule="auto"/>
    </w:pPr>
  </w:style>
  <w:style w:type="paragraph" w:styleId="Header">
    <w:name w:val="header"/>
    <w:basedOn w:val="Normal"/>
    <w:link w:val="HeaderChar"/>
    <w:uiPriority w:val="99"/>
    <w:unhideWhenUsed/>
    <w:rsid w:val="00FB41BA"/>
    <w:pPr>
      <w:tabs>
        <w:tab w:val="center" w:pos="4513"/>
        <w:tab w:val="right" w:pos="9026"/>
      </w:tabs>
      <w:spacing w:line="240" w:lineRule="auto"/>
    </w:pPr>
  </w:style>
  <w:style w:type="character" w:customStyle="1" w:styleId="HeaderChar">
    <w:name w:val="Header Char"/>
    <w:basedOn w:val="DefaultParagraphFont"/>
    <w:link w:val="Header"/>
    <w:uiPriority w:val="99"/>
    <w:rsid w:val="00FB41BA"/>
  </w:style>
  <w:style w:type="paragraph" w:styleId="Footer">
    <w:name w:val="footer"/>
    <w:basedOn w:val="Normal"/>
    <w:link w:val="FooterChar"/>
    <w:uiPriority w:val="99"/>
    <w:unhideWhenUsed/>
    <w:rsid w:val="00FB41BA"/>
    <w:pPr>
      <w:tabs>
        <w:tab w:val="center" w:pos="4513"/>
        <w:tab w:val="right" w:pos="9026"/>
      </w:tabs>
      <w:spacing w:line="240" w:lineRule="auto"/>
    </w:pPr>
  </w:style>
  <w:style w:type="character" w:customStyle="1" w:styleId="FooterChar">
    <w:name w:val="Footer Char"/>
    <w:basedOn w:val="DefaultParagraphFont"/>
    <w:link w:val="Footer"/>
    <w:uiPriority w:val="99"/>
    <w:rsid w:val="00FB41BA"/>
  </w:style>
  <w:style w:type="character" w:styleId="Hyperlink">
    <w:name w:val="Hyperlink"/>
    <w:basedOn w:val="DefaultParagraphFont"/>
    <w:uiPriority w:val="99"/>
    <w:unhideWhenUsed/>
    <w:rsid w:val="00F72480"/>
    <w:rPr>
      <w:color w:val="0000FF" w:themeColor="hyperlink"/>
      <w:u w:val="single"/>
    </w:rPr>
  </w:style>
  <w:style w:type="character" w:styleId="UnresolvedMention">
    <w:name w:val="Unresolved Mention"/>
    <w:basedOn w:val="DefaultParagraphFont"/>
    <w:uiPriority w:val="99"/>
    <w:semiHidden/>
    <w:unhideWhenUsed/>
    <w:rsid w:val="00F7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dat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x.org/learn/media-law/stellenbosch-university-governance-and-regulation-access-to-information-and-media-viabi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unesco.org/en/articles/international-day-end-impunity-crimes-against-journalists-20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104BD27C01E84FA359A4B00D1DE205" ma:contentTypeVersion="15" ma:contentTypeDescription="Create a new document." ma:contentTypeScope="" ma:versionID="29c15be7046ed733d5b8eb684c657ff2">
  <xsd:schema xmlns:xsd="http://www.w3.org/2001/XMLSchema" xmlns:xs="http://www.w3.org/2001/XMLSchema" xmlns:p="http://schemas.microsoft.com/office/2006/metadata/properties" xmlns:ns2="8771052d-ade0-41a3-adb9-e620924a68fe" xmlns:ns3="4b33c1db-d2d9-4293-af37-0fe427810e67" targetNamespace="http://schemas.microsoft.com/office/2006/metadata/properties" ma:root="true" ma:fieldsID="e297cc1950ee9252bd2c2f91b619fda9" ns2:_="" ns3:_="">
    <xsd:import namespace="8771052d-ade0-41a3-adb9-e620924a68fe"/>
    <xsd:import namespace="4b33c1db-d2d9-4293-af37-0fe427810e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1052d-ade0-41a3-adb9-e620924a68f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e20759-64cf-4ce0-b66d-55cdb75584b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3c1db-d2d9-4293-af37-0fe427810e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aad0fd-207a-417d-bd1a-706f43a4cdba}" ma:internalName="TaxCatchAll" ma:showField="CatchAllData" ma:web="4b33c1db-d2d9-4293-af37-0fe427810e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662C7-1AA6-46A2-A76B-8B4AFB2052E2}">
  <ds:schemaRefs>
    <ds:schemaRef ds:uri="http://schemas.openxmlformats.org/officeDocument/2006/bibliography"/>
  </ds:schemaRefs>
</ds:datastoreItem>
</file>

<file path=customXml/itemProps2.xml><?xml version="1.0" encoding="utf-8"?>
<ds:datastoreItem xmlns:ds="http://schemas.openxmlformats.org/officeDocument/2006/customXml" ds:itemID="{64D886D2-1487-4F4C-9F61-B1E0828D7B6E}"/>
</file>

<file path=customXml/itemProps3.xml><?xml version="1.0" encoding="utf-8"?>
<ds:datastoreItem xmlns:ds="http://schemas.openxmlformats.org/officeDocument/2006/customXml" ds:itemID="{3E26FCDD-781E-4857-A2C7-EFE7C0F955E7}"/>
</file>

<file path=docProps/app.xml><?xml version="1.0" encoding="utf-8"?>
<Properties xmlns="http://schemas.openxmlformats.org/officeDocument/2006/extended-properties" xmlns:vt="http://schemas.openxmlformats.org/officeDocument/2006/docPropsVTypes">
  <Template>Normal.dotm</Template>
  <TotalTime>12</TotalTime>
  <Pages>3</Pages>
  <Words>1023</Words>
  <Characters>6183</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Berger</dc:creator>
  <cp:lastModifiedBy>Guy</cp:lastModifiedBy>
  <cp:revision>29</cp:revision>
  <dcterms:created xsi:type="dcterms:W3CDTF">2024-09-18T09:35:00Z</dcterms:created>
  <dcterms:modified xsi:type="dcterms:W3CDTF">2024-09-18T09:47:00Z</dcterms:modified>
</cp:coreProperties>
</file>